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小学开学典礼学生代表发言稿范文（精选3篇） - 百度文库</w:t>
      </w:r>
    </w:p>
    <w:p>
      <w:pPr>
        <w:pStyle w:val="2"/>
      </w:pPr>
      <w:bookmarkStart w:id="0" w:name="小学开学典礼学生代表发言稿范文精选-3-篇"/>
      <w:r>
        <w:t>小学开学典礼学生代表发言稿范文（精选 3 篇）</w:t>
      </w:r>
      <w:bookmarkEnd w:id="0"/>
    </w:p>
    <w:p>
      <w:pPr>
        <w:pStyle w:val="23"/>
      </w:pPr>
      <w:r>
        <w:t>小学开学典礼学生代表发言稿范文（精选3篇）</w:t>
      </w:r>
    </w:p>
    <w:p>
      <w:pPr>
        <w:pStyle w:val="3"/>
      </w:pPr>
      <w:r>
        <w:t xml:space="preserve"> 在学习、工作生活中，发言稿与我们的生活息息相关，使用正确的写作思路书写发言稿会更加事半功倍。为了让您在写发言稿时更加简单方便，以下是小编精心整理的小学开学典礼学生代表发言稿范文（精选3篇），欢迎阅读与收藏。</w:t>
      </w:r>
    </w:p>
    <w:p>
      <w:pPr>
        <w:pStyle w:val="3"/>
      </w:pPr>
      <w:r>
        <w:t xml:space="preserve"> 小学开学典礼学生代表发言稿1尊敬的老师、同学们：</w:t>
      </w:r>
    </w:p>
    <w:p>
      <w:pPr>
        <w:pStyle w:val="3"/>
      </w:pPr>
      <w:r>
        <w:t xml:space="preserve"> 大家好！</w:t>
      </w:r>
    </w:p>
    <w:p>
      <w:pPr>
        <w:pStyle w:val="3"/>
      </w:pPr>
      <w:r>
        <w:t xml:space="preserve"> 短暂而又愉快的寒假生活已告结束。在这三月的晨风中，我们再一次聚会在我们可爱的校园中，熟悉的操场上。新学期的钟声已经敲响，你是否已经做好了踏上新征程的准备新的学期，我们要有新的起色；新的学期，我们要拿出新的学习精神；新的学期，我们要做得更好！那就应怎样做呢？</w:t>
      </w:r>
    </w:p>
    <w:p>
      <w:pPr>
        <w:pStyle w:val="3"/>
      </w:pPr>
      <w:r>
        <w:t xml:space="preserve"> 首先，务必调整好精神状态，决不能用假期的散漫习惯对待学习，更要用心调动学习的热情、兴趣，全身心投入到学习中去，用军人的作风严格要求自己，这天的耕耘便是明天的收获。</w:t>
      </w:r>
    </w:p>
    <w:p>
      <w:pPr>
        <w:pStyle w:val="3"/>
      </w:pPr>
      <w:r>
        <w:t xml:space="preserve"> 其次，我们必须要紧跟各科老师，把每科都认真学好，让成绩在原有的基础上节节升高，老师40分钟课上所讲的资料都是精华，如果你上课认真听讲了，会胜过你课后盲目地做许多题。所以，上课认真听讲很重要。当然，老师所留的作业同样要保质保量地完成。</w:t>
      </w:r>
    </w:p>
    <w:p>
      <w:pPr>
        <w:pStyle w:val="3"/>
      </w:pPr>
      <w:r>
        <w:t xml:space="preserve"> 还有，就是自己的主观学习意识必须要强，现代的社会竞争很激烈，你不努力就会被淘汰，我想谁也不愿意被优胜劣汰的科技时代所抛弃，那么就务必靠自己去努力争取。</w:t>
      </w:r>
    </w:p>
    <w:p>
      <w:pPr>
        <w:pStyle w:val="3"/>
      </w:pPr>
      <w:r>
        <w:t xml:space="preserve"> 同学们，春天是万物竞相生长的’季节，更是我们学习的大好时机。教室中春风和煦，阳光普照，我们为何不为这美丽的春景图再添一笔锦绣，让琅琅的读书声响彻校园的每一个角落呢六月是我们一学期收获的季节，要想无愧于辛苦教育我们的老师，无愧于无怨忙碌的父母，更无愧于我们自己，那么就让我们动起来，与我们的老师共同奋进，迎接六月的阳光灿烂！</w:t>
      </w:r>
    </w:p>
    <w:p>
      <w:pPr>
        <w:pStyle w:val="3"/>
      </w:pPr>
      <w:r>
        <w:t xml:space="preserve"> 小学开学典礼学生代表发言稿2尊敬的校领导、老师，亲爱的同学们：</w:t>
      </w:r>
    </w:p>
    <w:p>
      <w:pPr>
        <w:pStyle w:val="3"/>
      </w:pPr>
      <w:r>
        <w:t xml:space="preserve"> 大家好！</w:t>
      </w:r>
    </w:p>
    <w:p>
      <w:pPr>
        <w:pStyle w:val="3"/>
      </w:pPr>
      <w:r>
        <w:t xml:space="preserve"> 我们迎来了新学期的开始。我作为学生代表发言，心情非常激动。</w:t>
      </w:r>
    </w:p>
    <w:p>
      <w:pPr>
        <w:pStyle w:val="3"/>
      </w:pPr>
      <w:r>
        <w:t xml:space="preserve"> 首先，我代表我校全体同学对辛勤工作的老师们致以衷心的感谢和祝福，祝老师们工作顺利，身体健康，万事如意。</w:t>
      </w:r>
    </w:p>
    <w:p>
      <w:pPr>
        <w:pStyle w:val="3"/>
      </w:pPr>
      <w:r>
        <w:t xml:space="preserve"> 假期里，我就渴望早日回到美丽的校园，因为温馨的校园强烈地吸引着我。这里有和蔼可亲的校领导，有教学水平极高的老师，有精神饱满、好学上进、知礼守纪的同学，能融入到这样的学习环境，是我们每个学生的骄傲，这更是一种幸运。所以，我们要感谢美丽的学校。</w:t>
      </w:r>
    </w:p>
    <w:p>
      <w:pPr>
        <w:pStyle w:val="3"/>
      </w:pPr>
      <w:r>
        <w:t xml:space="preserve"> 上学期，我们在这里学到了许多科学文化知识，懂得了不少做人的道理，学会了许多求异创新的本领，使我们的头脑日渐聪明，让我们的人格日趋完善。因此，我们的点滴进步，无一不凝聚着老师的心血。同学们，面对着为我们日夜操劳的老师，我们要大声地对老师们说：“老师，您辛苦了！”</w:t>
      </w:r>
    </w:p>
    <w:p>
      <w:pPr>
        <w:pStyle w:val="3"/>
      </w:pPr>
      <w:r>
        <w:t xml:space="preserve"> 新学期已经开始，我们又长大了一些，又长高了一些。新学期，新气象，我们要以全新的精神面貌投入到学习生活中：我们要规范自己的行为，用《小学生日常行为规范》来指导自己的言行，使自己更加文明；我们要尊敬师长，团结同学，学做品德高尚的人；我们要树立远大的理想，树立新的学习目标，端正学习态度，鞭策自己的学习，抢抓时间，掌握学习技能；新学期，我们要多读书，读好书，拓宽自己的知识面，去欣赏优秀的书籍，在书海中遨游，使自己更加优秀。</w:t>
      </w:r>
    </w:p>
    <w:p>
      <w:pPr>
        <w:pStyle w:val="3"/>
      </w:pPr>
      <w:r>
        <w:t xml:space="preserve"> 海阔凭鱼跃，天高任鸟飞，奋进的号角已经吹响，让我们整装待发，为我们的理想和目标而努力，为我们成为走向世界的现代人而奋斗！</w:t>
      </w:r>
    </w:p>
    <w:p>
      <w:pPr>
        <w:pStyle w:val="3"/>
      </w:pPr>
      <w:r>
        <w:t xml:space="preserve"> 最后，祝老师们工作顺利、身体健康；祝全体同学新学期新风貌，新姿态迎接新挑战！更努力、更拼搏、更加油，学习更进步！</w:t>
      </w:r>
    </w:p>
    <w:p>
      <w:pPr>
        <w:pStyle w:val="3"/>
      </w:pPr>
      <w:r>
        <w:t xml:space="preserve"> 谢谢大家！</w:t>
      </w:r>
    </w:p>
    <w:p>
      <w:pPr>
        <w:pStyle w:val="3"/>
      </w:pPr>
      <w:r>
        <w:t xml:space="preserve"> 小学开学典礼学生代表发言稿3老师们，同学们：</w:t>
      </w:r>
    </w:p>
    <w:p>
      <w:pPr>
        <w:pStyle w:val="3"/>
      </w:pPr>
      <w:r>
        <w:t xml:space="preserve"> 大家好！</w:t>
      </w:r>
    </w:p>
    <w:p>
      <w:pPr>
        <w:pStyle w:val="3"/>
      </w:pPr>
      <w:r>
        <w:t xml:space="preserve"> 新的学期开始了，这天，我们在那里举行开学典礼，对本学期的工作进行安排动员和要求，期望全体师生严格按照学校的要求，在新的学期里，制订切实可行的目标计划，以饱满的热情，用心的态度完成各个班级及个人的工作学习任务，营造崇尚科学、礼貌、创新进取的良好氛围，树立舒城路小学良好的形象。</w:t>
      </w:r>
    </w:p>
    <w:p>
      <w:pPr>
        <w:pStyle w:val="3"/>
      </w:pPr>
      <w:r>
        <w:t xml:space="preserve"> 这天的主题是“我做新伙伴的小导游”，我更期望在各位老师的帮忙带领下，我们的老同学真正能帮忙新同学认识校园的每一个角落，发挥真正的“小导游”的作用。下面我就新学期对大家提几点要求：</w:t>
      </w:r>
    </w:p>
    <w:p>
      <w:pPr>
        <w:pStyle w:val="3"/>
      </w:pPr>
      <w:r>
        <w:t xml:space="preserve"> 1、全校师生，要根据学校的安排，制定新的目标、计划，开学伊始，每位师生 都要以新的状态投入到工作和学习中去，制订科学、严密、详细的计划，合理安排完成本学期的任务，各职能部门要严格检查落实，以保证良好有序的教学秩序的建立。</w:t>
      </w:r>
    </w:p>
    <w:p>
      <w:pPr>
        <w:pStyle w:val="3"/>
      </w:pPr>
      <w:r>
        <w:t xml:space="preserve"> 2、牢牢树立尊师爱生的思想：学生的优良品质，良好的习惯的养成，需要老师的培养，在学校，老师们时时刻刻在关心着每一个同学，他们丰富的知识、高尚的人格，无私奉献的精神，值得每一个同学的尊敬和爱戴；同样，我们也要求每一个教师真诚的热爱我们的每一个学生，关心他们的学习、安全、生活和心理，教师的职责不仅仅是传授知识，更重要的是培养学生良好的习惯及指导学习方法，进而初步培养学生热爱他人、热爱生活、热爱学习的兴趣和人生观，谁都会有错误和缺点，教师正是帮忙、引导学生排除这些问题的布道者，教师就应成为学生的好朋友，学校绝不允许呵斥、责骂、体罚和变相体罚学生的现象再发生，要建立平等、互爱的师生关系，使我校成为师生工作、学习的乐园。期望我们的学校、老师、学生都能在快乐中成长！</w:t>
      </w:r>
    </w:p>
    <w:p>
      <w:pPr>
        <w:pStyle w:val="3"/>
      </w:pPr>
      <w:r>
        <w:t xml:space="preserve"> 3、增强安全意识：我们小学生自我防护意识和潜力都不强，这就需要教师去引导，家长密切的配合，学生处处留心、学习，加强自我保护，学会生存，必须要听从家长和教师的要求和安排。</w:t>
      </w:r>
    </w:p>
    <w:p>
      <w:pPr>
        <w:pStyle w:val="3"/>
      </w:pPr>
      <w:r>
        <w:t xml:space="preserve"> 4、加强纪律观念：学校需要建立良好的秩序，需要纪律的保证，无论是学生还是老师，在纪律面前人人平等，大家要把心事和精力用在工作和学习上，热爱学习，关心事业，培养坚忍不拔、勇于拼搏的精神，严格要求自己。学校是科学、礼貌和先进文化的阵地，我们要杜绝打架、骂人、讲粗话、欺负小同学、封建迷信等现象，使广大师生成为高质量的现代礼貌人。</w:t>
      </w:r>
    </w:p>
    <w:p>
      <w:pPr>
        <w:pStyle w:val="3"/>
      </w:pPr>
      <w:r>
        <w:t xml:space="preserve"> 5、强化质量意识：质量是学校生存的根本，全体教师务必时刻持续清楚的认识，我们要从工作学习的每一个环节把好质量关，争取一次把事情办好，高标准、严要求，构成严谨、认真的教风、学风，为我校的教育工作作出不懈努力。</w:t>
      </w:r>
    </w:p>
    <w:p>
      <w:pPr>
        <w:pStyle w:val="3"/>
      </w:pPr>
      <w:r>
        <w:t xml:space="preserve"> 同学们，老师们，新的学期已经开始，新的目标和任务等待我们去完成，让我们振作精神、正视不足、团结一致、鼓足干劲、更新观念、锐意创新、与时俱进，以新的姿态和面貌去</w:t>
      </w:r>
      <w:bookmarkStart w:id="1" w:name="_GoBack"/>
      <w:bookmarkEnd w:id="1"/>
      <w:r>
        <w:t>迎接新的挑战，取得新的荣誉。</w:t>
      </w:r>
    </w:p>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76E24154"/>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6</TotalTime>
  <ScaleCrop>false</ScaleCrop>
  <LinksUpToDate>false</LinksUpToDate>
  <CharactersWithSpaces>583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2021-04-15T07:28:00Z</dcterms:created>
  <dc:creator>Administrator</dc:creator>
  <dc:description>百度文库</dc:description>
  <cp:lastModifiedBy>Administrator</cp:lastModifiedBy>
  <dcterms:modified xsi:type="dcterms:W3CDTF">2021-04-15T07:29:37Z</dcterms:modified>
  <dc:title>小学开学典礼学生代表发言稿范文（精选3篇）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2052-11.1.0.10356</vt:lpwstr>
  </property>
  <property fmtid="{D5CDD505-2E9C-101B-9397-08002B2CF9AE}" pid="8" name="ICV">
    <vt:lpwstr>4434983977184660907FB13E37E18BC0</vt:lpwstr>
  </property>
</Properties>
</file>