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r>
        <w:t>大学计算机基础试题及答案（完整版） - 百度文库</w:t>
      </w:r>
    </w:p>
    <w:p>
      <w:pPr>
        <w:pStyle w:val="24"/>
      </w:pPr>
      <w:r>
        <w:t xml:space="preserve"> </w:t>
      </w:r>
    </w:p>
    <w:p>
      <w:pPr>
        <w:pStyle w:val="3"/>
      </w:pPr>
      <w:r>
        <w:t>大学计算机基础模拟题</w:t>
      </w:r>
    </w:p>
    <w:p>
      <w:pPr>
        <w:pStyle w:val="3"/>
      </w:pPr>
      <w:r>
        <w:t>一、单选题</w:t>
      </w:r>
    </w:p>
    <w:p>
      <w:pPr>
        <w:pStyle w:val="3"/>
      </w:pPr>
      <w:r>
        <w:t>1、完整的计算机系统由（ C ）组成。</w:t>
      </w:r>
    </w:p>
    <w:p>
      <w:pPr>
        <w:pStyle w:val="3"/>
      </w:pPr>
      <w:r>
        <w:t>A、运算器、控制器、存储器、输入设备和输出设备</w:t>
      </w:r>
    </w:p>
    <w:p>
      <w:pPr>
        <w:pStyle w:val="3"/>
      </w:pPr>
      <w:r>
        <w:t>B、主机和外部设备</w:t>
      </w:r>
    </w:p>
    <w:p>
      <w:pPr>
        <w:pStyle w:val="3"/>
      </w:pPr>
      <w:r>
        <w:t>C、硬件系统和软件系统</w:t>
      </w:r>
    </w:p>
    <w:p>
      <w:pPr>
        <w:pStyle w:val="3"/>
      </w:pPr>
      <w:r>
        <w:t>D、主机箱、显示器、键盘、鼠标、打印机</w:t>
      </w:r>
    </w:p>
    <w:p>
      <w:pPr>
        <w:pStyle w:val="3"/>
      </w:pPr>
      <w:r>
        <w:t>2、以下软件中，（ D ）不是操作系统软件。</w:t>
      </w:r>
    </w:p>
    <w:p>
      <w:pPr>
        <w:pStyle w:val="3"/>
      </w:pPr>
      <w:r>
        <w:t>A、 Windowsxp      B、 unix        C、 linux       D、 microsoft  office</w:t>
      </w:r>
    </w:p>
    <w:p>
      <w:pPr>
        <w:pStyle w:val="3"/>
      </w:pPr>
      <w:r>
        <w:t>3、用一个字节最多能编出（ D ）不同的码。</w:t>
      </w:r>
    </w:p>
    <w:p>
      <w:pPr>
        <w:pStyle w:val="3"/>
      </w:pPr>
      <w:r>
        <w:t>A. 8个        B. 16个</w:t>
      </w:r>
    </w:p>
    <w:p>
      <w:pPr>
        <w:pStyle w:val="3"/>
      </w:pPr>
      <w:r>
        <w:t>C. 128个      D. 256个</w:t>
      </w:r>
    </w:p>
    <w:p>
      <w:pPr>
        <w:pStyle w:val="3"/>
      </w:pPr>
      <w:r>
        <w:t>4、任何程序都必须加载到（ C ）中才能被CPU执行。</w:t>
      </w:r>
    </w:p>
    <w:p>
      <w:pPr>
        <w:pStyle w:val="3"/>
      </w:pPr>
      <w:r>
        <w:t>A. 磁盘       B. 硬盘      C. 内存       D. 外存</w:t>
      </w:r>
    </w:p>
    <w:p>
      <w:pPr>
        <w:pStyle w:val="3"/>
      </w:pPr>
      <w:r>
        <w:t>5、下列设备中，属于输出设备的是（ A ）。</w:t>
      </w:r>
    </w:p>
    <w:p>
      <w:pPr>
        <w:pStyle w:val="3"/>
      </w:pPr>
      <w:r>
        <w:t>A、显示器　　　       B、键盘　　　   C、鼠标　　          　D、手字板</w:t>
      </w:r>
    </w:p>
    <w:p>
      <w:pPr>
        <w:pStyle w:val="3"/>
      </w:pPr>
      <w:r>
        <w:t>6、计算机信息计量单位中的K代表（ B ）。</w:t>
      </w:r>
    </w:p>
    <w:p>
      <w:pPr>
        <w:pStyle w:val="3"/>
      </w:pPr>
      <w:r>
        <w:t>A. 102              B. 210       C. 103         D. 28</w:t>
      </w:r>
    </w:p>
    <w:p>
      <w:pPr>
        <w:pStyle w:val="3"/>
      </w:pPr>
      <w:r>
        <w:t>7、RAM代表的是（ C   ）。</w:t>
      </w:r>
    </w:p>
    <w:p>
      <w:pPr>
        <w:pStyle w:val="3"/>
      </w:pPr>
      <w:r>
        <w:t>A. 只读存储器     B. 高速缓存器    C. 随机存储器      D. 软盘存储器</w:t>
      </w:r>
    </w:p>
    <w:p>
      <w:pPr>
        <w:pStyle w:val="3"/>
      </w:pPr>
      <w:r>
        <w:t>8、组成计算机的CPU的两大部件是（ A ）。</w:t>
      </w:r>
    </w:p>
    <w:p>
      <w:pPr>
        <w:pStyle w:val="3"/>
      </w:pPr>
      <w:r>
        <w:t>A、运算器和控制器    B. 控制器和寄存器</w:t>
      </w:r>
    </w:p>
    <w:p>
      <w:pPr>
        <w:pStyle w:val="3"/>
      </w:pPr>
      <w:r>
        <w:t>C、运算器和内存         D. 控制器和内存</w:t>
      </w:r>
    </w:p>
    <w:p>
      <w:pPr>
        <w:pStyle w:val="3"/>
      </w:pPr>
      <w:r>
        <w:t>9、在描述信息传输中bps表示的是（ D ）。</w:t>
      </w:r>
    </w:p>
    <w:p>
      <w:pPr>
        <w:pStyle w:val="3"/>
      </w:pPr>
      <w:r>
        <w:t>A、每秒传输的字节数          B、每秒传输的指令数</w:t>
      </w:r>
    </w:p>
    <w:p>
      <w:pPr>
        <w:pStyle w:val="3"/>
      </w:pPr>
      <w:r>
        <w:t>C、每秒传输的字数           D、每秒传输的位数</w:t>
      </w:r>
    </w:p>
    <w:p>
      <w:pPr>
        <w:pStyle w:val="3"/>
      </w:pPr>
      <w:r>
        <w:t>10、微型计算机的内存容量主要指（ A   ）的容量。</w:t>
      </w:r>
    </w:p>
    <w:p>
      <w:pPr>
        <w:pStyle w:val="3"/>
      </w:pPr>
      <w:r>
        <w:t>A.RAM           B.ROM</w:t>
      </w:r>
    </w:p>
    <w:p>
      <w:pPr>
        <w:pStyle w:val="3"/>
      </w:pPr>
      <w:r>
        <w:t>C.CMOS                D.Cache</w:t>
      </w:r>
    </w:p>
    <w:p>
      <w:pPr>
        <w:pStyle w:val="3"/>
      </w:pPr>
      <w:r>
        <w:t>11、十进制数27对应的二进制数为( D )。</w:t>
      </w:r>
    </w:p>
    <w:p>
      <w:pPr>
        <w:pStyle w:val="3"/>
      </w:pPr>
      <w:r>
        <w:t>A.1011              B. 1100</w:t>
      </w:r>
    </w:p>
    <w:p>
      <w:pPr>
        <w:pStyle w:val="3"/>
      </w:pPr>
      <w:r>
        <w:t>C. 10111        D. 11011</w:t>
      </w:r>
    </w:p>
    <w:p>
      <w:pPr>
        <w:pStyle w:val="3"/>
      </w:pPr>
      <w:r>
        <w:t>12、Windows的目录结构采用的是（A）。</w:t>
      </w:r>
    </w:p>
    <w:p>
      <w:pPr>
        <w:pStyle w:val="3"/>
      </w:pPr>
      <w:r>
        <w:t>A、树形结构 　　    B、线形结构</w:t>
      </w:r>
    </w:p>
    <w:p>
      <w:pPr>
        <w:pStyle w:val="3"/>
      </w:pPr>
      <w:r>
        <w:t>C、层次结构 　　      D、网状结构</w:t>
      </w:r>
    </w:p>
    <w:p>
      <w:pPr>
        <w:pStyle w:val="3"/>
      </w:pPr>
      <w:r>
        <w:t>13、将回收站中的文件还原时，被还原的文件将回到（D）。</w:t>
      </w:r>
    </w:p>
    <w:p>
      <w:pPr>
        <w:pStyle w:val="3"/>
      </w:pPr>
      <w:r>
        <w:t>A、桌面上         B、“我的文档”中</w:t>
      </w:r>
    </w:p>
    <w:p>
      <w:pPr>
        <w:pStyle w:val="3"/>
      </w:pPr>
      <w:r>
        <w:t>C、内存中 　　   D、被删除的位置</w:t>
      </w:r>
    </w:p>
    <w:p>
      <w:pPr>
        <w:pStyle w:val="3"/>
      </w:pPr>
      <w:r>
        <w:t>14、在Windows 的窗口菜单中，若某命令项后面有向右的黑三角，则表示该命令项（A ）。</w:t>
      </w:r>
    </w:p>
    <w:p>
      <w:pPr>
        <w:pStyle w:val="3"/>
      </w:pPr>
      <w:r>
        <w:t>A、有下级子菜单      B、单击鼠标可直接执C、双击鼠标可直接执行   D、右击鼠标可直接执行</w:t>
      </w:r>
    </w:p>
    <w:p>
      <w:pPr>
        <w:pStyle w:val="3"/>
      </w:pPr>
      <w:r>
        <w:t>15、计算机的三类总线中，不包括（C ）。</w:t>
      </w:r>
    </w:p>
    <w:p>
      <w:pPr>
        <w:pStyle w:val="3"/>
      </w:pPr>
      <w:r>
        <w:t>A、控制总线        B、地址总线</w:t>
      </w:r>
    </w:p>
    <w:p>
      <w:pPr>
        <w:pStyle w:val="3"/>
      </w:pPr>
      <w:r>
        <w:t>C、传输总线        D、数据总线</w:t>
      </w:r>
    </w:p>
    <w:p>
      <w:pPr>
        <w:pStyle w:val="3"/>
      </w:pPr>
      <w:r>
        <w:t>16、操作系统按其功能关系分为系统层、管理层和（D）三个层次。</w:t>
      </w:r>
    </w:p>
    <w:p>
      <w:pPr>
        <w:pStyle w:val="3"/>
      </w:pPr>
      <w:r>
        <w:t>A、数据层        B、逻辑层</w:t>
      </w:r>
    </w:p>
    <w:p>
      <w:pPr>
        <w:pStyle w:val="3"/>
      </w:pPr>
      <w:r>
        <w:t>C、用户层          D、应用层</w:t>
      </w:r>
    </w:p>
    <w:p>
      <w:pPr>
        <w:pStyle w:val="3"/>
      </w:pPr>
      <w:r>
        <w:t>17、汉字的拼音输入码属于汉字的（A）。</w:t>
      </w:r>
    </w:p>
    <w:p>
      <w:pPr>
        <w:pStyle w:val="3"/>
      </w:pPr>
      <w:r>
        <w:t>A、外码           B、内码</w:t>
      </w:r>
    </w:p>
    <w:p>
      <w:pPr>
        <w:pStyle w:val="3"/>
      </w:pPr>
      <w:r>
        <w:t>C、ASCII码       D、标准码</w:t>
      </w:r>
    </w:p>
    <w:p>
      <w:pPr>
        <w:pStyle w:val="3"/>
      </w:pPr>
      <w:r>
        <w:t>18、Windows的剪贴板是用于临时存放信息的（C ）。</w:t>
      </w:r>
    </w:p>
    <w:p>
      <w:pPr>
        <w:pStyle w:val="3"/>
      </w:pPr>
      <w:r>
        <w:t>A、一个窗口    　 　B、一个文件夹</w:t>
      </w:r>
    </w:p>
    <w:p>
      <w:pPr>
        <w:pStyle w:val="3"/>
      </w:pPr>
      <w:r>
        <w:t>C、一块内存区间　    　D、一块磁盘区间</w:t>
      </w:r>
    </w:p>
    <w:p>
      <w:pPr>
        <w:pStyle w:val="3"/>
      </w:pPr>
      <w:r>
        <w:t>19、对处于还原状态的Windows应用程序窗口，不能实现的操作是（D ）。</w:t>
      </w:r>
    </w:p>
    <w:p>
      <w:pPr>
        <w:pStyle w:val="3"/>
      </w:pPr>
      <w:r>
        <w:t>A、最小化   　　　    B、最大化</w:t>
      </w:r>
    </w:p>
    <w:p>
      <w:pPr>
        <w:pStyle w:val="3"/>
      </w:pPr>
      <w:r>
        <w:t>C、移动　　　     　D、旋转</w:t>
      </w:r>
    </w:p>
    <w:p>
      <w:pPr>
        <w:pStyle w:val="3"/>
      </w:pPr>
      <w:r>
        <w:t>20、在计算机上插U盘的接口通常是（D ）标准接口。</w:t>
      </w:r>
    </w:p>
    <w:p>
      <w:pPr>
        <w:pStyle w:val="3"/>
      </w:pPr>
      <w:r>
        <w:t>A、UPS           B、USP</w:t>
      </w:r>
    </w:p>
    <w:p>
      <w:pPr>
        <w:pStyle w:val="3"/>
      </w:pPr>
      <w:r>
        <w:t>C、UBS           D、USB</w:t>
      </w:r>
    </w:p>
    <w:p>
      <w:pPr>
        <w:pStyle w:val="3"/>
      </w:pPr>
      <w:r>
        <w:t>21、新建文档时，Word默认的字体和字号分别是（C ）。</w:t>
      </w:r>
    </w:p>
    <w:p>
      <w:pPr>
        <w:pStyle w:val="3"/>
      </w:pPr>
      <w:r>
        <w:t>A、黑体、3号       B、楷体、4号</w:t>
      </w:r>
    </w:p>
    <w:p>
      <w:pPr>
        <w:pStyle w:val="3"/>
      </w:pPr>
      <w:r>
        <w:t>C、宋体、5号         D、仿宋、6号</w:t>
      </w:r>
    </w:p>
    <w:p>
      <w:pPr>
        <w:pStyle w:val="3"/>
      </w:pPr>
      <w:r>
        <w:t>22、第一次保存Word文档时，系统将打开（B ）对话框。</w:t>
      </w:r>
    </w:p>
    <w:p>
      <w:pPr>
        <w:pStyle w:val="3"/>
      </w:pPr>
      <w:r>
        <w:t>A、保存         　　B、另存为</w:t>
      </w:r>
    </w:p>
    <w:p>
      <w:pPr>
        <w:pStyle w:val="3"/>
      </w:pPr>
      <w:r>
        <w:t>C、新建     　       　D、关闭</w:t>
      </w:r>
    </w:p>
    <w:p>
      <w:pPr>
        <w:pStyle w:val="3"/>
      </w:pPr>
      <w:r>
        <w:t>23、在Word表格中，位于第三行第四列的单元格名称是（c）。</w:t>
      </w:r>
    </w:p>
    <w:p>
      <w:pPr>
        <w:pStyle w:val="3"/>
      </w:pPr>
      <w:r>
        <w:t>A、3∶4             B、4∶3</w:t>
      </w:r>
    </w:p>
    <w:p>
      <w:pPr>
        <w:pStyle w:val="3"/>
      </w:pPr>
      <w:r>
        <w:t>C、D3             D、C4</w:t>
      </w:r>
    </w:p>
    <w:p>
      <w:pPr>
        <w:pStyle w:val="3"/>
      </w:pPr>
      <w:r>
        <w:t>24、Word编辑文档时，所见即所得的视图是（　b　）。</w:t>
      </w:r>
    </w:p>
    <w:p>
      <w:pPr>
        <w:pStyle w:val="3"/>
      </w:pPr>
      <w:r>
        <w:t>A、普通视图            B、页面视图</w:t>
      </w:r>
    </w:p>
    <w:p>
      <w:pPr>
        <w:pStyle w:val="3"/>
      </w:pPr>
      <w:r>
        <w:t>C、大纲视图         D、Web视图</w:t>
      </w:r>
    </w:p>
    <w:p>
      <w:pPr>
        <w:pStyle w:val="3"/>
      </w:pPr>
      <w:r>
        <w:t>25、新建的Excel工作簿中默认有（b）张工作表。</w:t>
      </w:r>
    </w:p>
    <w:p>
      <w:pPr>
        <w:pStyle w:val="3"/>
      </w:pPr>
      <w:r>
        <w:t>A、2                 B、3</w:t>
      </w:r>
    </w:p>
    <w:p>
      <w:pPr>
        <w:pStyle w:val="3"/>
      </w:pPr>
      <w:r>
        <w:t>C、4               D、5</w:t>
      </w:r>
    </w:p>
    <w:p>
      <w:pPr>
        <w:pStyle w:val="3"/>
      </w:pPr>
      <w:r>
        <w:t>26、在Excel工作表的单元格中计算一组数据后出现########，这是由于（a ）所致。</w:t>
      </w:r>
    </w:p>
    <w:p>
      <w:pPr>
        <w:pStyle w:val="3"/>
      </w:pPr>
      <w:r>
        <w:t>A、单元格显示宽度不够   B、计算数据出错</w:t>
      </w:r>
    </w:p>
    <w:p>
      <w:pPr>
        <w:pStyle w:val="3"/>
      </w:pPr>
      <w:r>
        <w:t>C、计算机公式出错       D、数据格式出错</w:t>
      </w:r>
    </w:p>
    <w:p>
      <w:pPr>
        <w:pStyle w:val="3"/>
      </w:pPr>
      <w:r>
        <w:t>27、若在Excel的同一单元格中输入的文本有两个段落，则在第一段落输完后应使用（c）键。</w:t>
      </w:r>
    </w:p>
    <w:p>
      <w:pPr>
        <w:pStyle w:val="3"/>
      </w:pPr>
      <w:r>
        <w:t>A、Enter            B、 Ctrl+Enter</w:t>
      </w:r>
    </w:p>
    <w:p>
      <w:pPr>
        <w:pStyle w:val="3"/>
      </w:pPr>
      <w:r>
        <w:t>C、 Alt+Enter          D、 Shift+Enter</w:t>
      </w:r>
    </w:p>
    <w:p>
      <w:pPr>
        <w:pStyle w:val="3"/>
      </w:pPr>
      <w:r>
        <w:t>28、用PowerPoint制作的演示文稿默认的扩展名是（　b　）。</w:t>
      </w:r>
    </w:p>
    <w:p>
      <w:pPr>
        <w:pStyle w:val="3"/>
      </w:pPr>
      <w:r>
        <w:t>A、. pwp                B、. ppt</w:t>
      </w:r>
    </w:p>
    <w:p>
      <w:pPr>
        <w:pStyle w:val="3"/>
      </w:pPr>
      <w:r>
        <w:t>C、. ppn                 D、.pop</w:t>
      </w:r>
    </w:p>
    <w:p>
      <w:pPr>
        <w:pStyle w:val="3"/>
      </w:pPr>
      <w:r>
        <w:t>29、算法的基本结构中不包括（a）。</w:t>
      </w:r>
    </w:p>
    <w:p>
      <w:pPr>
        <w:pStyle w:val="3"/>
      </w:pPr>
      <w:r>
        <w:t>A、逻辑结构          B、选择结构</w:t>
      </w:r>
    </w:p>
    <w:p>
      <w:pPr>
        <w:pStyle w:val="3"/>
      </w:pPr>
      <w:r>
        <w:t>C、循环结构            D、顺序结构</w:t>
      </w:r>
    </w:p>
    <w:p>
      <w:pPr>
        <w:pStyle w:val="3"/>
      </w:pPr>
      <w:r>
        <w:t>30、用C语言编写的程序需要用（b）程序翻译后计算机才能识别。</w:t>
      </w:r>
    </w:p>
    <w:p>
      <w:pPr>
        <w:pStyle w:val="3"/>
      </w:pPr>
      <w:r>
        <w:t>A、汇编              B、编译</w:t>
      </w:r>
    </w:p>
    <w:p>
      <w:pPr>
        <w:pStyle w:val="3"/>
      </w:pPr>
      <w:r>
        <w:t>C、解释            D、连接</w:t>
      </w:r>
    </w:p>
    <w:p>
      <w:pPr>
        <w:pStyle w:val="3"/>
      </w:pPr>
      <w:r>
        <w:t>31、可被计算机直接执行的程序由（a ）语言编写的程序。</w:t>
      </w:r>
    </w:p>
    <w:p>
      <w:pPr>
        <w:pStyle w:val="3"/>
      </w:pPr>
      <w:r>
        <w:t>A、机器      B、汇编</w:t>
      </w:r>
    </w:p>
    <w:p>
      <w:pPr>
        <w:pStyle w:val="3"/>
      </w:pPr>
      <w:r>
        <w:t>C、高级       D、网络</w:t>
      </w:r>
    </w:p>
    <w:p>
      <w:pPr>
        <w:pStyle w:val="3"/>
      </w:pPr>
      <w:r>
        <w:t>32、关系数据库中的数据逻辑结构是（d　）。</w:t>
      </w:r>
    </w:p>
    <w:p>
      <w:pPr>
        <w:pStyle w:val="3"/>
      </w:pPr>
      <w:r>
        <w:t>A、层次结构 　　      　　B、树形结构</w:t>
      </w:r>
    </w:p>
    <w:p>
      <w:pPr>
        <w:pStyle w:val="3"/>
      </w:pPr>
      <w:r>
        <w:t>C、网状结构 　  　　D、二维表格</w:t>
      </w:r>
    </w:p>
    <w:p>
      <w:pPr>
        <w:pStyle w:val="3"/>
      </w:pPr>
      <w:r>
        <w:t>33、用以太网形式构成的局域网，其拓扑结构为（b　　）。</w:t>
      </w:r>
    </w:p>
    <w:p>
      <w:pPr>
        <w:pStyle w:val="3"/>
      </w:pPr>
      <w:r>
        <w:t>A、环型　　　     　B、总线型</w:t>
      </w:r>
    </w:p>
    <w:p>
      <w:pPr>
        <w:pStyle w:val="3"/>
      </w:pPr>
      <w:r>
        <w:t>C、星型　　　     　D、树型</w:t>
      </w:r>
    </w:p>
    <w:p>
      <w:pPr>
        <w:pStyle w:val="3"/>
      </w:pPr>
      <w:r>
        <w:t>34、在Internet中的IP地址由（c　）位二进制数组成。</w:t>
      </w:r>
    </w:p>
    <w:p>
      <w:pPr>
        <w:pStyle w:val="3"/>
      </w:pPr>
      <w:r>
        <w:t>A、8    　　B、16</w:t>
      </w:r>
    </w:p>
    <w:p>
      <w:pPr>
        <w:pStyle w:val="3"/>
      </w:pPr>
      <w:r>
        <w:t>C、32   　 　　D、64</w:t>
      </w:r>
    </w:p>
    <w:p>
      <w:pPr>
        <w:pStyle w:val="3"/>
      </w:pPr>
      <w:r>
        <w:t>35、在IE地址栏输入的“/”中，http代表的是（A）。</w:t>
      </w:r>
    </w:p>
    <w:p>
      <w:pPr>
        <w:pStyle w:val="3"/>
      </w:pPr>
      <w:r>
        <w:t>A、协议     　　　　B、主机</w:t>
      </w:r>
    </w:p>
    <w:p>
      <w:pPr>
        <w:pStyle w:val="3"/>
      </w:pPr>
      <w:r>
        <w:t>C、地址　　  　D、资源</w:t>
      </w:r>
    </w:p>
    <w:p>
      <w:pPr>
        <w:pStyle w:val="3"/>
      </w:pPr>
      <w:r>
        <w:t>36、在Internet上用于收发电子邮件的协议是（C）。</w:t>
      </w:r>
    </w:p>
    <w:p>
      <w:pPr>
        <w:pStyle w:val="3"/>
      </w:pPr>
      <w:r>
        <w:t>A、TCP/IP　　　 　    　B、IPX/SPX</w:t>
      </w:r>
    </w:p>
    <w:p>
      <w:pPr>
        <w:pStyle w:val="3"/>
      </w:pPr>
      <w:r>
        <w:t>C、POP3/SMTP　　      　D、NetBEUI</w:t>
      </w:r>
    </w:p>
    <w:p>
      <w:pPr>
        <w:pStyle w:val="3"/>
      </w:pPr>
      <w:r>
        <w:t>37、在Internet上广泛使用的WWW是一种（A）。</w:t>
      </w:r>
    </w:p>
    <w:p>
      <w:pPr>
        <w:pStyle w:val="3"/>
      </w:pPr>
      <w:r>
        <w:t>A、浏览服务模式 　　     B、网络主机</w:t>
      </w:r>
    </w:p>
    <w:p>
      <w:pPr>
        <w:pStyle w:val="3"/>
      </w:pPr>
      <w:r>
        <w:t>C、网络服务器 　　 D、网络模式</w:t>
      </w:r>
    </w:p>
    <w:p>
      <w:pPr>
        <w:pStyle w:val="3"/>
      </w:pPr>
      <w:r>
        <w:t>38、对同一幅照片采用以下格式存储时，占用存储空间最大的格式是（C）。</w:t>
      </w:r>
    </w:p>
    <w:p>
      <w:pPr>
        <w:pStyle w:val="3"/>
      </w:pPr>
      <w:r>
        <w:t>A、.JPG      　B、.TIF</w:t>
      </w:r>
    </w:p>
    <w:p>
      <w:pPr>
        <w:pStyle w:val="3"/>
      </w:pPr>
      <w:r>
        <w:t>C、.BMP     　D、.GIF</w:t>
      </w:r>
    </w:p>
    <w:p>
      <w:pPr>
        <w:pStyle w:val="3"/>
      </w:pPr>
      <w:r>
        <w:t>39、扩展名为.MOV的文件通常是一个（　B　）。</w:t>
      </w:r>
    </w:p>
    <w:p>
      <w:pPr>
        <w:pStyle w:val="3"/>
      </w:pPr>
      <w:r>
        <w:t>A、音频文件        　　B、视频文件</w:t>
      </w:r>
    </w:p>
    <w:p>
      <w:pPr>
        <w:pStyle w:val="3"/>
      </w:pPr>
      <w:r>
        <w:t>C、图片文件    　    　D、文本文件</w:t>
      </w:r>
    </w:p>
    <w:p>
      <w:pPr>
        <w:pStyle w:val="3"/>
      </w:pPr>
      <w:r>
        <w:t>40、从本质上讲，计算机病毒是一种（C）。</w:t>
      </w:r>
    </w:p>
    <w:p>
      <w:pPr>
        <w:pStyle w:val="3"/>
      </w:pPr>
      <w:r>
        <w:t>A、细菌 　  B、文本</w:t>
      </w:r>
    </w:p>
    <w:p>
      <w:pPr>
        <w:pStyle w:val="3"/>
      </w:pPr>
      <w:r>
        <w:t>C、程序 　 D</w:t>
      </w:r>
      <w:bookmarkStart w:id="0" w:name="_GoBack"/>
      <w:bookmarkEnd w:id="0"/>
      <w:r>
        <w:t>、微生物</w:t>
      </w:r>
    </w:p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splitPgBreakAndParaMark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289039E9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uiPriority w:val="0"/>
  </w:style>
  <w:style w:type="paragraph" w:customStyle="1" w:styleId="31">
    <w:name w:val="Table Caption"/>
    <w:basedOn w:val="12"/>
    <w:uiPriority w:val="0"/>
    <w:pPr>
      <w:keepNext/>
    </w:pPr>
  </w:style>
  <w:style w:type="paragraph" w:customStyle="1" w:styleId="32">
    <w:name w:val="Image Caption"/>
    <w:basedOn w:val="12"/>
    <w:uiPriority w:val="0"/>
  </w:style>
  <w:style w:type="paragraph" w:customStyle="1" w:styleId="33">
    <w:name w:val="Figure"/>
    <w:basedOn w:val="1"/>
    <w:uiPriority w:val="0"/>
  </w:style>
  <w:style w:type="paragraph" w:customStyle="1" w:styleId="34">
    <w:name w:val="Captioned Figure"/>
    <w:basedOn w:val="33"/>
    <w:uiPriority w:val="0"/>
    <w:pPr>
      <w:keepNext/>
    </w:pPr>
  </w:style>
  <w:style w:type="character" w:customStyle="1" w:styleId="35">
    <w:name w:val="Verbatim Char"/>
    <w:basedOn w:val="21"/>
    <w:link w:val="36"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uiPriority w:val="0"/>
    <w:rPr>
      <w:b/>
      <w:color w:val="007020"/>
    </w:rPr>
  </w:style>
  <w:style w:type="character" w:customStyle="1" w:styleId="39">
    <w:name w:val="DataTypeTok"/>
    <w:basedOn w:val="35"/>
    <w:uiPriority w:val="0"/>
    <w:rPr>
      <w:color w:val="902000"/>
    </w:rPr>
  </w:style>
  <w:style w:type="character" w:customStyle="1" w:styleId="40">
    <w:name w:val="DecValTok"/>
    <w:basedOn w:val="35"/>
    <w:uiPriority w:val="0"/>
    <w:rPr>
      <w:color w:val="40A070"/>
    </w:rPr>
  </w:style>
  <w:style w:type="character" w:customStyle="1" w:styleId="41">
    <w:name w:val="BaseNTok"/>
    <w:basedOn w:val="35"/>
    <w:uiPriority w:val="0"/>
    <w:rPr>
      <w:color w:val="40A070"/>
    </w:rPr>
  </w:style>
  <w:style w:type="character" w:customStyle="1" w:styleId="42">
    <w:name w:val="FloatTok"/>
    <w:basedOn w:val="35"/>
    <w:uiPriority w:val="0"/>
    <w:rPr>
      <w:color w:val="40A070"/>
    </w:rPr>
  </w:style>
  <w:style w:type="character" w:customStyle="1" w:styleId="43">
    <w:name w:val="ConstantTok"/>
    <w:basedOn w:val="35"/>
    <w:uiPriority w:val="0"/>
    <w:rPr>
      <w:color w:val="880000"/>
    </w:rPr>
  </w:style>
  <w:style w:type="character" w:customStyle="1" w:styleId="44">
    <w:name w:val="CharTok"/>
    <w:basedOn w:val="35"/>
    <w:uiPriority w:val="0"/>
    <w:rPr>
      <w:color w:val="4070A0"/>
    </w:rPr>
  </w:style>
  <w:style w:type="character" w:customStyle="1" w:styleId="45">
    <w:name w:val="SpecialCharTok"/>
    <w:basedOn w:val="35"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uiPriority w:val="0"/>
    <w:rPr>
      <w:color w:val="4070A0"/>
    </w:rPr>
  </w:style>
  <w:style w:type="character" w:customStyle="1" w:styleId="48">
    <w:name w:val="SpecialStringTok"/>
    <w:basedOn w:val="35"/>
    <w:uiPriority w:val="0"/>
    <w:rPr>
      <w:color w:val="BB6688"/>
    </w:rPr>
  </w:style>
  <w:style w:type="character" w:customStyle="1" w:styleId="49">
    <w:name w:val="ImportTok"/>
    <w:basedOn w:val="35"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6</TotalTime>
  <ScaleCrop>false</ScaleCrop>
  <LinksUpToDate>false</LinksUpToDate>
  <CharactersWithSpaces>583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2021-04-14T08:25:00Z</dcterms:created>
  <dc:creator>Administrator</dc:creator>
  <dc:description>百度文库</dc:description>
  <cp:lastModifiedBy>Administrator</cp:lastModifiedBy>
  <dcterms:modified xsi:type="dcterms:W3CDTF">2021-04-14T08:30:44Z</dcterms:modified>
  <dc:title>大学计算机基础试题及答案（完整版）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2052-11.1.0.10356</vt:lpwstr>
  </property>
  <property fmtid="{D5CDD505-2E9C-101B-9397-08002B2CF9AE}" pid="8" name="ICV">
    <vt:lpwstr>3B93C49094D7428A90057C7A9D2243E3</vt:lpwstr>
  </property>
</Properties>
</file>